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ИНСТРУКЦИЯ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ПО ОХРАНЕ ЖИЗНИ И ЗДОРОВЬЯ УЧАЩИХСЯ В ПУТИ</w:t>
      </w: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СЛЕДОВАНИЯ К ПУНКТУ ПРОВЕДЕНИЯ ЕГЭ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.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3280" w:hanging="238"/>
        <w:spacing w:after="0"/>
        <w:tabs>
          <w:tab w:leader="none" w:pos="32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требования безопасности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62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 сопровождению учеников к пункту проведения ЕГЭ</w:t>
      </w:r>
    </w:p>
    <w:p>
      <w:pPr>
        <w:ind w:left="62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допускаются лица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прошедшие  вводный инструктаж по охране жизни и здоровья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учащихся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Опасные факторы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ind w:left="620"/>
        <w:spacing w:after="0"/>
        <w:rPr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изменение установленного маршрута движения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ind w:left="760" w:hanging="138"/>
        <w:spacing w:after="0"/>
        <w:tabs>
          <w:tab w:leader="none" w:pos="7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самовольное оставление места расположения группы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Для оказания первой медицинской помощи пострадавшим в пути следования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260" w:firstLine="2"/>
        <w:spacing w:after="0" w:line="234" w:lineRule="auto"/>
        <w:tabs>
          <w:tab w:leader="none" w:pos="4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пункту проведения ЕГЭ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во время или по окончании экзамена обязательно иметь аптечку с набором необходимых медикаментов и перевязочных средств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2800" w:right="2540" w:firstLine="626"/>
        <w:spacing w:after="0" w:line="233" w:lineRule="auto"/>
        <w:tabs>
          <w:tab w:leader="none" w:pos="3662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безопасности перед проведением пути к пункту ЕГЭ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260" w:firstLine="3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Учащимся пройти соответствующую подготовку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инструктаж по технике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безопасности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260" w:firstLine="362"/>
        <w:spacing w:after="0" w:line="234" w:lineRule="auto"/>
        <w:tabs>
          <w:tab w:leader="none" w:pos="98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Убедиться в наличии аптечки и ее укомплектованности необходимыми медикаментами и перевязочными материалами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040" w:hanging="418"/>
        <w:spacing w:after="0"/>
        <w:tabs>
          <w:tab w:leader="none" w:pos="104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Проверить по списку наличие всех учеников класса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 w:firstLine="362"/>
        <w:spacing w:after="0" w:line="234" w:lineRule="auto"/>
        <w:tabs>
          <w:tab w:leader="none" w:pos="104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Для безопасного перехода проезжей части необходимо проверить наличие флажков красного цвета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ind w:left="3660" w:hanging="234"/>
        <w:spacing w:after="0"/>
        <w:tabs>
          <w:tab w:leader="none" w:pos="366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безопасности</w:t>
      </w:r>
    </w:p>
    <w:p>
      <w:pPr>
        <w:ind w:left="2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во время прохождения пути к пункту ЕГЭ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both"/>
        <w:ind w:left="260" w:firstLine="36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Соблюдать дисциплину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выполнять все указания сопровождающего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самовольно не изменять установленный маршрут движения и место расположения группы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Общая продолжительность ЕГЭ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- 4-5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часов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both"/>
        <w:ind w:left="260" w:firstLine="3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3.3.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Учащимся необходимо соблюдать правила личной гигиены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своевременно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информировать сопровождающего группы об ухудшении состояния здоровья или травмах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jc w:val="both"/>
        <w:ind w:left="3460" w:right="3160" w:hanging="34"/>
        <w:spacing w:after="0" w:line="234" w:lineRule="auto"/>
        <w:tabs>
          <w:tab w:leader="none" w:pos="3662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безопасности во время проведения ЕГЭ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260" w:right="1240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Сопровождающий группы учащихся должен находиться в специально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отведённом кабинете в пункте проведения ЕГЭ до окончания экзамена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.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260" w:right="800" w:firstLine="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Сопровождающий группы учащихся отвечает за безопасность учеников 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течение всего ЕГЭ и в пути следования к пункту проведения экзамена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2780" w:right="3940" w:hanging="117"/>
        <w:spacing w:after="0" w:line="249" w:lineRule="auto"/>
        <w:tabs>
          <w:tab w:leader="none" w:pos="290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Требования безопасности по окончании ЕГЭ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.</w:t>
      </w:r>
    </w:p>
    <w:p>
      <w:pPr>
        <w:ind w:left="62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Проверить по списку наличие всех учащихся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Сопроводить учащихся до здания школы</w:t>
      </w:r>
    </w:p>
    <w:sectPr>
      <w:pgSz w:w="11900" w:h="16838" w:orient="portrait"/>
      <w:cols w:equalWidth="0" w:num="1">
        <w:col w:w="9620"/>
      </w:cols>
      <w:pgMar w:left="1440" w:top="1278" w:right="84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5AF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1BB"/>
    <w:multiLevelType w:val="hybridMultilevel"/>
    <w:lvl w:ilvl="0">
      <w:lvlJc w:val="left"/>
      <w:lvlText w:val="\endash "/>
      <w:numFmt w:val="bullet"/>
      <w:start w:val="1"/>
    </w:lvl>
  </w:abstractNum>
  <w:abstractNum w:abstractNumId="2">
    <w:nsid w:val="26E9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1EB"/>
    <w:multiLevelType w:val="hybridMultilevel"/>
    <w:lvl w:ilvl="0">
      <w:lvlJc w:val="left"/>
      <w:lvlText w:val="к"/>
      <w:numFmt w:val="bullet"/>
      <w:start w:val="1"/>
    </w:lvl>
  </w:abstractNum>
  <w:abstractNum w:abstractNumId="4">
    <w:nsid w:val="BB3"/>
    <w:multiLevelType w:val="hybridMultilevel"/>
    <w:lvl w:ilvl="0">
      <w:lvlJc w:val="left"/>
      <w:lvlText w:val="%1."/>
      <w:numFmt w:val="decimal"/>
      <w:start w:val="2"/>
    </w:lvl>
  </w:abstractNum>
  <w:abstractNum w:abstractNumId="5">
    <w:nsid w:val="2EA6"/>
    <w:multiLevelType w:val="hybridMultilevel"/>
    <w:lvl w:ilvl="0">
      <w:lvlJc w:val="left"/>
      <w:lvlText w:val="%1."/>
      <w:numFmt w:val="decimal"/>
      <w:start w:val="22"/>
    </w:lvl>
  </w:abstractNum>
  <w:abstractNum w:abstractNumId="6">
    <w:nsid w:val="12DB"/>
    <w:multiLevelType w:val="hybridMultilevel"/>
    <w:lvl w:ilvl="0">
      <w:lvlJc w:val="left"/>
      <w:lvlText w:val="2.%1."/>
      <w:numFmt w:val="decimal"/>
      <w:start w:val="3"/>
    </w:lvl>
  </w:abstractNum>
  <w:abstractNum w:abstractNumId="7">
    <w:nsid w:val="153C"/>
    <w:multiLevelType w:val="hybridMultilevel"/>
    <w:lvl w:ilvl="0">
      <w:lvlJc w:val="left"/>
      <w:lvlText w:val="%1."/>
      <w:numFmt w:val="decimal"/>
      <w:start w:val="3"/>
    </w:lvl>
  </w:abstractNum>
  <w:abstractNum w:abstractNumId="8">
    <w:nsid w:val="7E87"/>
    <w:multiLevelType w:val="hybridMultilevel"/>
    <w:lvl w:ilvl="0">
      <w:lvlJc w:val="left"/>
      <w:lvlText w:val="%1."/>
      <w:numFmt w:val="decimal"/>
      <w:start w:val="4"/>
    </w:lvl>
  </w:abstractNum>
  <w:abstractNum w:abstractNumId="9">
    <w:nsid w:val="390C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2020-07-05T13:26:40Z</dcterms:created>
  <dcterms:modified xsi:type="dcterms:W3CDTF">2020-07-05T13:26:40Z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