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299D" w:rsidRDefault="00C363A4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</w:t>
      </w:r>
      <w:r>
        <w:rPr>
          <w:rFonts w:eastAsia="Calibri"/>
          <w:sz w:val="28"/>
          <w:szCs w:val="28"/>
          <w:lang w:eastAsia="en-US"/>
        </w:rPr>
        <w:t xml:space="preserve">Сетка тематического планирования по </w:t>
      </w:r>
      <w:r>
        <w:rPr>
          <w:rFonts w:eastAsia="Calibri"/>
          <w:sz w:val="28"/>
          <w:szCs w:val="28"/>
          <w:lang w:eastAsia="en-US"/>
        </w:rPr>
        <w:t>русскому</w:t>
      </w:r>
      <w:r>
        <w:rPr>
          <w:rFonts w:eastAsia="Calibri"/>
          <w:sz w:val="28"/>
          <w:szCs w:val="28"/>
          <w:lang w:eastAsia="en-US"/>
        </w:rPr>
        <w:t xml:space="preserve"> языку</w:t>
      </w:r>
      <w:r>
        <w:rPr>
          <w:rFonts w:eastAsia="Calibri"/>
          <w:sz w:val="28"/>
          <w:szCs w:val="28"/>
          <w:lang w:eastAsia="en-US"/>
        </w:rPr>
        <w:t xml:space="preserve"> на период с 06.04 по 30.0</w:t>
      </w:r>
      <w:r>
        <w:rPr>
          <w:rFonts w:eastAsia="Calibri"/>
          <w:sz w:val="28"/>
          <w:szCs w:val="28"/>
          <w:lang w:eastAsia="en-US"/>
        </w:rPr>
        <w:t>5</w:t>
      </w:r>
      <w:r>
        <w:rPr>
          <w:rFonts w:eastAsia="Calibri"/>
          <w:sz w:val="28"/>
          <w:szCs w:val="28"/>
          <w:lang w:eastAsia="en-US"/>
        </w:rPr>
        <w:t xml:space="preserve"> при организации ДО в связи с распространением коронавируса.</w:t>
      </w:r>
      <w:r>
        <w:rPr>
          <w:rFonts w:eastAsia="Calibri"/>
          <w:sz w:val="28"/>
          <w:szCs w:val="28"/>
          <w:lang w:eastAsia="en-US"/>
        </w:rPr>
        <w:t>.</w:t>
      </w:r>
    </w:p>
    <w:p w:rsidR="00E9299D" w:rsidRDefault="00C363A4">
      <w:r>
        <w:rPr>
          <w:rFonts w:eastAsia="Calibri"/>
          <w:sz w:val="28"/>
          <w:szCs w:val="28"/>
          <w:lang w:eastAsia="en-US"/>
        </w:rPr>
        <w:t>Предмет –</w:t>
      </w:r>
      <w:r>
        <w:rPr>
          <w:rFonts w:eastAsia="Calibri"/>
          <w:sz w:val="28"/>
          <w:szCs w:val="28"/>
          <w:lang w:eastAsia="en-US"/>
        </w:rPr>
        <w:t>Русский язык  8</w:t>
      </w:r>
      <w:r>
        <w:rPr>
          <w:rFonts w:eastAsia="Calibri"/>
          <w:sz w:val="28"/>
          <w:szCs w:val="28"/>
          <w:lang w:eastAsia="en-US"/>
        </w:rPr>
        <w:t xml:space="preserve"> класс                                             Составила учитель русского языка и литературы</w:t>
      </w:r>
    </w:p>
    <w:p w:rsidR="00E9299D" w:rsidRDefault="00C363A4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Количество часов в неделю - 4</w:t>
      </w:r>
      <w:r>
        <w:rPr>
          <w:rFonts w:eastAsia="Calibri"/>
          <w:sz w:val="28"/>
          <w:szCs w:val="28"/>
          <w:lang w:eastAsia="en-US"/>
        </w:rPr>
        <w:t xml:space="preserve"> час</w:t>
      </w:r>
      <w:r>
        <w:rPr>
          <w:rFonts w:eastAsia="Calibri"/>
          <w:sz w:val="28"/>
          <w:szCs w:val="28"/>
          <w:lang w:eastAsia="en-US"/>
        </w:rPr>
        <w:t>а                                          Абдулгаджиева Хадижат Жабировна</w:t>
      </w:r>
      <w:bookmarkStart w:id="0" w:name="_GoBack"/>
      <w:bookmarkEnd w:id="0"/>
    </w:p>
    <w:p w:rsidR="00C363A4" w:rsidRDefault="00C363A4">
      <w:r>
        <w:rPr>
          <w:rFonts w:eastAsia="Calibri"/>
          <w:sz w:val="28"/>
          <w:szCs w:val="28"/>
          <w:lang w:eastAsia="en-US"/>
        </w:rPr>
        <w:t>Количество уроков- 27</w:t>
      </w:r>
    </w:p>
    <w:p w:rsidR="00E9299D" w:rsidRDefault="00E9299D">
      <w:pPr>
        <w:rPr>
          <w:rFonts w:eastAsia="Calibri"/>
          <w:sz w:val="28"/>
          <w:szCs w:val="28"/>
          <w:lang w:eastAsia="en-US"/>
        </w:rPr>
      </w:pPr>
    </w:p>
    <w:tbl>
      <w:tblPr>
        <w:tblW w:w="1514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34"/>
        <w:gridCol w:w="3118"/>
        <w:gridCol w:w="1564"/>
        <w:gridCol w:w="1357"/>
        <w:gridCol w:w="344"/>
        <w:gridCol w:w="1697"/>
        <w:gridCol w:w="288"/>
        <w:gridCol w:w="1696"/>
        <w:gridCol w:w="288"/>
        <w:gridCol w:w="2122"/>
        <w:gridCol w:w="1276"/>
        <w:gridCol w:w="861"/>
      </w:tblGrid>
      <w:tr w:rsidR="00E9299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Тема урока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Способ организации  урока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Теория</w:t>
            </w:r>
          </w:p>
        </w:tc>
        <w:tc>
          <w:tcPr>
            <w:tcW w:w="2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Первичное закрепление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Закрепление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Планируемая дата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99D" w:rsidRDefault="00C363A4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Фактическая дата</w:t>
            </w:r>
          </w:p>
        </w:tc>
      </w:tr>
      <w:tr w:rsidR="00E9299D">
        <w:tc>
          <w:tcPr>
            <w:tcW w:w="1514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99D" w:rsidRDefault="00E9299D">
            <w:pPr>
              <w:jc w:val="center"/>
            </w:pPr>
          </w:p>
          <w:p w:rsidR="00E9299D" w:rsidRDefault="00E9299D">
            <w:pPr>
              <w:jc w:val="center"/>
            </w:pPr>
          </w:p>
        </w:tc>
      </w:tr>
      <w:tr w:rsidR="00E9299D">
        <w:trPr>
          <w:trHeight w:val="46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</w:pPr>
            <w:r>
              <w:t>Назначение обращения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C363A4">
            <w:r>
              <w:rPr>
                <w:sz w:val="20"/>
                <w:szCs w:val="20"/>
              </w:rPr>
              <w:t>Изучить</w:t>
            </w:r>
            <w:r>
              <w:rPr>
                <w:sz w:val="20"/>
                <w:szCs w:val="20"/>
              </w:rPr>
              <w:t xml:space="preserve"> урок на платформе РЭШ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E9299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E9299D"/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E9299D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0</w:t>
            </w:r>
            <w:r>
              <w:rPr>
                <w:rFonts w:eastAsia="Calibri"/>
                <w:sz w:val="22"/>
                <w:szCs w:val="22"/>
                <w:lang w:eastAsia="en-US"/>
              </w:rPr>
              <w:t>6</w:t>
            </w:r>
            <w:r>
              <w:rPr>
                <w:rFonts w:eastAsia="Calibri"/>
                <w:sz w:val="22"/>
                <w:szCs w:val="22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99D" w:rsidRDefault="00E9299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E9299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</w:pPr>
            <w:r>
              <w:t>Распространенные обращения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C363A4">
            <w:r>
              <w:rPr>
                <w:sz w:val="20"/>
                <w:szCs w:val="20"/>
              </w:rPr>
              <w:t>Изучить</w:t>
            </w:r>
            <w:r>
              <w:rPr>
                <w:sz w:val="20"/>
                <w:szCs w:val="20"/>
              </w:rPr>
              <w:t xml:space="preserve"> урок 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на платформе </w:t>
            </w:r>
            <w:r>
              <w:rPr>
                <w:sz w:val="20"/>
                <w:szCs w:val="20"/>
              </w:rPr>
              <w:t xml:space="preserve"> РЭШ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Тесты через платформу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РЭШ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C363A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Тестирование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C363A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оценка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0</w:t>
            </w:r>
            <w:r>
              <w:rPr>
                <w:rFonts w:eastAsia="Calibri"/>
                <w:sz w:val="22"/>
                <w:szCs w:val="22"/>
                <w:lang w:eastAsia="en-US"/>
              </w:rPr>
              <w:t>9</w:t>
            </w:r>
            <w:r>
              <w:rPr>
                <w:rFonts w:eastAsia="Calibri"/>
                <w:sz w:val="22"/>
                <w:szCs w:val="22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99D" w:rsidRDefault="00E9299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E9299D">
        <w:trPr>
          <w:trHeight w:val="48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Знаки препинания при обращении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C363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Видео урок с </w:t>
            </w:r>
            <w:r>
              <w:rPr>
                <w:sz w:val="20"/>
                <w:szCs w:val="20"/>
                <w:lang w:val="en-US"/>
              </w:rPr>
              <w:t>youtub</w:t>
            </w:r>
            <w:r>
              <w:rPr>
                <w:sz w:val="20"/>
                <w:szCs w:val="20"/>
              </w:rPr>
              <w:t>e</w:t>
            </w:r>
          </w:p>
          <w:p w:rsidR="00E9299D" w:rsidRDefault="00C363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</w:t>
            </w:r>
            <w:r>
              <w:rPr>
                <w:sz w:val="20"/>
                <w:szCs w:val="20"/>
              </w:rPr>
              <w:t xml:space="preserve"> по вотсап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E9299D">
            <w:pPr>
              <w:jc w:val="center"/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E9299D"/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C363A4">
            <w:r>
              <w:rPr>
                <w:rFonts w:eastAsia="Calibri"/>
                <w:sz w:val="22"/>
                <w:szCs w:val="22"/>
                <w:lang w:eastAsia="en-US"/>
              </w:rPr>
              <w:t>Оценк</w:t>
            </w:r>
            <w:r>
              <w:rPr>
                <w:rFonts w:eastAsia="Calibri"/>
                <w:sz w:val="22"/>
                <w:szCs w:val="22"/>
                <w:lang w:eastAsia="en-US"/>
              </w:rPr>
              <w:t>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11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99D" w:rsidRDefault="00E9299D">
            <w:pPr>
              <w:snapToGri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E9299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</w:pPr>
            <w:r>
              <w:t>Употребление обращений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C363A4">
            <w:pPr>
              <w:ind w:left="100" w:hangingChars="50" w:hanging="100"/>
            </w:pPr>
            <w:r>
              <w:rPr>
                <w:sz w:val="20"/>
                <w:szCs w:val="20"/>
              </w:rPr>
              <w:t>Изучить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урок </w:t>
            </w:r>
            <w:r>
              <w:rPr>
                <w:sz w:val="20"/>
                <w:szCs w:val="20"/>
              </w:rPr>
              <w:t>на</w:t>
            </w:r>
            <w:r>
              <w:rPr>
                <w:sz w:val="20"/>
                <w:szCs w:val="20"/>
              </w:rPr>
              <w:t xml:space="preserve">платформе </w:t>
            </w:r>
            <w:r>
              <w:rPr>
                <w:sz w:val="20"/>
                <w:szCs w:val="20"/>
              </w:rPr>
              <w:t>РЭШ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Тесты через платформу РЭШ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E9299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C363A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</w:rPr>
              <w:t>Оценка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  <w:r>
              <w:rPr>
                <w:rFonts w:eastAsia="Calibri"/>
                <w:sz w:val="22"/>
                <w:szCs w:val="22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99D" w:rsidRDefault="00E9299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E9299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Понятие </w:t>
            </w:r>
            <w:r>
              <w:rPr>
                <w:rFonts w:eastAsia="Calibri"/>
                <w:sz w:val="22"/>
                <w:szCs w:val="22"/>
                <w:lang w:eastAsia="en-US"/>
              </w:rPr>
              <w:t>о вводных словах, их группы по значению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C363A4">
            <w:r>
              <w:rPr>
                <w:sz w:val="20"/>
                <w:szCs w:val="20"/>
              </w:rPr>
              <w:t xml:space="preserve">Просмотреть основную часть урока </w:t>
            </w:r>
            <w:r>
              <w:rPr>
                <w:sz w:val="20"/>
                <w:szCs w:val="20"/>
              </w:rPr>
              <w:t>на</w:t>
            </w:r>
            <w:r>
              <w:rPr>
                <w:sz w:val="20"/>
                <w:szCs w:val="20"/>
              </w:rPr>
              <w:t xml:space="preserve"> платформе</w:t>
            </w:r>
            <w:r>
              <w:rPr>
                <w:sz w:val="20"/>
                <w:szCs w:val="20"/>
              </w:rPr>
              <w:t xml:space="preserve"> РЭШ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E9299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C363A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Тесты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C363A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оценки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  <w:r>
              <w:rPr>
                <w:rFonts w:eastAsia="Calibri"/>
                <w:sz w:val="22"/>
                <w:szCs w:val="22"/>
                <w:lang w:eastAsia="en-US"/>
              </w:rPr>
              <w:t>6</w:t>
            </w:r>
            <w:r>
              <w:rPr>
                <w:rFonts w:eastAsia="Calibri"/>
                <w:sz w:val="22"/>
                <w:szCs w:val="22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99D" w:rsidRDefault="00E9299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E9299D">
        <w:trPr>
          <w:trHeight w:val="69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Вводные слова в предложении. Знаки препинания при них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C363A4">
            <w:r>
              <w:t>Работа</w:t>
            </w:r>
            <w:r>
              <w:t xml:space="preserve"> по вотсап </w:t>
            </w:r>
          </w:p>
          <w:p w:rsidR="00E9299D" w:rsidRDefault="00C363A4">
            <w:r>
              <w:rPr>
                <w:sz w:val="20"/>
                <w:szCs w:val="20"/>
              </w:rPr>
              <w:t xml:space="preserve">Видео урок с </w:t>
            </w:r>
            <w:r>
              <w:rPr>
                <w:sz w:val="20"/>
                <w:szCs w:val="20"/>
                <w:lang w:val="en-US"/>
              </w:rPr>
              <w:t>youtub</w:t>
            </w:r>
            <w:r>
              <w:rPr>
                <w:sz w:val="20"/>
                <w:szCs w:val="20"/>
              </w:rPr>
              <w:t>e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E9299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C363A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</w:rPr>
              <w:t>Параграф</w:t>
            </w:r>
            <w:r>
              <w:rPr>
                <w:sz w:val="20"/>
                <w:szCs w:val="20"/>
              </w:rPr>
              <w:t xml:space="preserve"> 59. упр. 363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C363A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оценки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  <w:r>
              <w:rPr>
                <w:rFonts w:eastAsia="Calibri"/>
                <w:sz w:val="22"/>
                <w:szCs w:val="22"/>
                <w:lang w:eastAsia="en-US"/>
              </w:rPr>
              <w:t>8</w:t>
            </w:r>
            <w:r>
              <w:rPr>
                <w:rFonts w:eastAsia="Calibri"/>
                <w:sz w:val="22"/>
                <w:szCs w:val="22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99D" w:rsidRDefault="00E9299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E9299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Роль вводных слов в построении текста. Вводные предложения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C363A4">
            <w:r>
              <w:rPr>
                <w:sz w:val="20"/>
                <w:szCs w:val="20"/>
              </w:rPr>
              <w:t>Работа</w:t>
            </w:r>
            <w:r>
              <w:rPr>
                <w:sz w:val="20"/>
                <w:szCs w:val="20"/>
              </w:rPr>
              <w:t xml:space="preserve"> по вотсап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E9299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C363A4">
            <w:r>
              <w:rPr>
                <w:sz w:val="20"/>
                <w:szCs w:val="20"/>
              </w:rPr>
              <w:t>Параграф</w:t>
            </w:r>
            <w:r>
              <w:rPr>
                <w:sz w:val="20"/>
                <w:szCs w:val="20"/>
              </w:rPr>
              <w:t xml:space="preserve"> 61. упр. 378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C363A4">
            <w:r>
              <w:rPr>
                <w:rFonts w:eastAsia="Calibri"/>
                <w:sz w:val="22"/>
                <w:szCs w:val="22"/>
                <w:lang w:eastAsia="en-US"/>
              </w:rPr>
              <w:t>оценки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20</w:t>
            </w:r>
            <w:r>
              <w:rPr>
                <w:rFonts w:eastAsia="Calibri"/>
                <w:sz w:val="22"/>
                <w:szCs w:val="22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99D" w:rsidRDefault="00E9299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E9299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Р.р. Составление текста с вводными словами и вводными предложениями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C363A4">
            <w:r>
              <w:rPr>
                <w:sz w:val="20"/>
                <w:szCs w:val="20"/>
              </w:rPr>
              <w:t>Работа</w:t>
            </w:r>
            <w:r>
              <w:rPr>
                <w:sz w:val="20"/>
                <w:szCs w:val="20"/>
              </w:rPr>
              <w:t xml:space="preserve"> по вотсап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Составление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плана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C363A4">
            <w:r>
              <w:rPr>
                <w:sz w:val="20"/>
                <w:szCs w:val="20"/>
              </w:rPr>
              <w:t>Ответы</w:t>
            </w:r>
            <w:r>
              <w:rPr>
                <w:sz w:val="20"/>
                <w:szCs w:val="20"/>
              </w:rPr>
              <w:t xml:space="preserve"> на вопросы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C363A4">
            <w:r>
              <w:rPr>
                <w:rFonts w:eastAsia="Calibri"/>
                <w:sz w:val="22"/>
                <w:szCs w:val="22"/>
                <w:lang w:eastAsia="en-US"/>
              </w:rPr>
              <w:t>оценки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23</w:t>
            </w:r>
            <w:r>
              <w:rPr>
                <w:rFonts w:eastAsia="Calibri"/>
                <w:sz w:val="22"/>
                <w:szCs w:val="22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99D" w:rsidRDefault="00E9299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E9299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Вставные слова, сочетания и предложения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C363A4">
            <w:r>
              <w:rPr>
                <w:sz w:val="20"/>
                <w:szCs w:val="20"/>
              </w:rPr>
              <w:t>Изучить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урок </w:t>
            </w:r>
            <w:r>
              <w:rPr>
                <w:sz w:val="20"/>
                <w:szCs w:val="20"/>
              </w:rPr>
              <w:t>на</w:t>
            </w:r>
            <w:r>
              <w:rPr>
                <w:sz w:val="20"/>
                <w:szCs w:val="20"/>
              </w:rPr>
              <w:t xml:space="preserve">платформе </w:t>
            </w:r>
            <w:r>
              <w:rPr>
                <w:sz w:val="20"/>
                <w:szCs w:val="20"/>
              </w:rPr>
              <w:t>РЭШ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Тесты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C363A4">
            <w:r>
              <w:rPr>
                <w:sz w:val="20"/>
                <w:szCs w:val="20"/>
              </w:rPr>
              <w:t>Тестирование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C363A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оценки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25</w:t>
            </w:r>
            <w:r>
              <w:rPr>
                <w:rFonts w:eastAsia="Calibri"/>
                <w:sz w:val="22"/>
                <w:szCs w:val="22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99D" w:rsidRDefault="00E9299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E9299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Междометия и слова- предложения «да» и «нет»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C363A4">
            <w:r>
              <w:rPr>
                <w:sz w:val="20"/>
                <w:szCs w:val="20"/>
              </w:rPr>
              <w:t>Изучить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урок </w:t>
            </w:r>
            <w:r>
              <w:rPr>
                <w:sz w:val="20"/>
                <w:szCs w:val="20"/>
              </w:rPr>
              <w:t>на</w:t>
            </w:r>
            <w:r>
              <w:rPr>
                <w:sz w:val="20"/>
                <w:szCs w:val="20"/>
              </w:rPr>
              <w:t xml:space="preserve">платформе </w:t>
            </w:r>
            <w:r>
              <w:rPr>
                <w:sz w:val="20"/>
                <w:szCs w:val="20"/>
              </w:rPr>
              <w:t>РЭШ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Тесты через </w:t>
            </w:r>
            <w:r>
              <w:rPr>
                <w:rFonts w:eastAsia="Calibri"/>
                <w:sz w:val="22"/>
                <w:szCs w:val="22"/>
                <w:lang w:eastAsia="en-US"/>
              </w:rPr>
              <w:t>платформу РЭШ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C363A4">
            <w:r>
              <w:rPr>
                <w:sz w:val="20"/>
                <w:szCs w:val="20"/>
              </w:rPr>
              <w:t>Параграф</w:t>
            </w:r>
            <w:r>
              <w:rPr>
                <w:sz w:val="20"/>
                <w:szCs w:val="20"/>
              </w:rPr>
              <w:t xml:space="preserve"> 63. упр.393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C363A4">
            <w:r>
              <w:rPr>
                <w:rFonts w:eastAsia="Calibri"/>
                <w:sz w:val="22"/>
                <w:szCs w:val="22"/>
                <w:lang w:eastAsia="en-US"/>
              </w:rPr>
              <w:t>оценки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27</w:t>
            </w:r>
            <w:r>
              <w:rPr>
                <w:rFonts w:eastAsia="Calibri"/>
                <w:sz w:val="22"/>
                <w:szCs w:val="22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99D" w:rsidRDefault="00E9299D">
            <w:pPr>
              <w:snapToGrid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E9299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Р.р. Моделирование публичного выступления с </w:t>
            </w: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использованием вставных конструкций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C363A4">
            <w:r>
              <w:rPr>
                <w:sz w:val="20"/>
                <w:szCs w:val="20"/>
              </w:rPr>
              <w:t xml:space="preserve">Работа по </w:t>
            </w:r>
            <w:r>
              <w:rPr>
                <w:sz w:val="20"/>
                <w:szCs w:val="20"/>
              </w:rPr>
              <w:t>вотсап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E9299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C363A4">
            <w:r>
              <w:t>Параграф 64. упр. 401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C363A4">
            <w:r>
              <w:rPr>
                <w:rFonts w:eastAsia="Calibri"/>
                <w:sz w:val="22"/>
                <w:szCs w:val="22"/>
                <w:lang w:eastAsia="en-US"/>
              </w:rPr>
              <w:t>оценки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30</w:t>
            </w:r>
            <w:r>
              <w:rPr>
                <w:rFonts w:eastAsia="Calibri"/>
                <w:sz w:val="22"/>
                <w:szCs w:val="22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99D" w:rsidRDefault="00E9299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E9299D">
        <w:trPr>
          <w:trHeight w:val="9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12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Прямая и косвенная речь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C363A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</w:rPr>
              <w:t>Изучить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урок </w:t>
            </w:r>
            <w:r>
              <w:rPr>
                <w:sz w:val="20"/>
                <w:szCs w:val="20"/>
              </w:rPr>
              <w:t>на</w:t>
            </w:r>
            <w:r>
              <w:rPr>
                <w:sz w:val="20"/>
                <w:szCs w:val="20"/>
              </w:rPr>
              <w:t xml:space="preserve"> платформе </w:t>
            </w:r>
            <w:r>
              <w:rPr>
                <w:sz w:val="20"/>
                <w:szCs w:val="20"/>
              </w:rPr>
              <w:t>РЭШ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Тесты через платформу РЭШ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C363A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Отв. на вопросы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C363A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оценки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99D" w:rsidRDefault="00E9299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E9299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Знаки препинания в предложениях с прямой и косвенной речью до и после слов автора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C363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</w:t>
            </w:r>
            <w:r>
              <w:rPr>
                <w:sz w:val="20"/>
                <w:szCs w:val="20"/>
              </w:rPr>
              <w:t xml:space="preserve"> по вотсап</w:t>
            </w:r>
          </w:p>
          <w:p w:rsidR="00E9299D" w:rsidRDefault="00C363A4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Видео урок с </w:t>
            </w:r>
            <w:r>
              <w:rPr>
                <w:sz w:val="20"/>
                <w:szCs w:val="20"/>
                <w:lang w:val="en-US"/>
              </w:rPr>
              <w:t>youtub</w:t>
            </w:r>
            <w:r>
              <w:rPr>
                <w:sz w:val="20"/>
                <w:szCs w:val="20"/>
              </w:rPr>
              <w:t>e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E9299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E9299D" w:rsidRDefault="00E9299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C363A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Параграф 68-69. упр. 410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C363A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оценки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99D" w:rsidRDefault="00E9299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E9299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Диалог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C363A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</w:rPr>
              <w:t>Работа</w:t>
            </w:r>
            <w:r>
              <w:rPr>
                <w:sz w:val="20"/>
                <w:szCs w:val="20"/>
              </w:rPr>
              <w:t xml:space="preserve"> по вотсап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E9299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C363A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</w:rPr>
              <w:t>Параграф</w:t>
            </w:r>
            <w:r>
              <w:rPr>
                <w:sz w:val="20"/>
                <w:szCs w:val="20"/>
              </w:rPr>
              <w:t xml:space="preserve"> 70. упр. 416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C363A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оценки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11.05.2020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99D" w:rsidRDefault="00E9299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E9299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Предложения с косвенной речью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C363A4">
            <w:pPr>
              <w:rPr>
                <w:rFonts w:eastAsia="Calibri"/>
                <w:sz w:val="22"/>
                <w:szCs w:val="22"/>
                <w:lang w:val="en-US" w:eastAsia="en-US"/>
              </w:rPr>
            </w:pPr>
            <w:r>
              <w:rPr>
                <w:sz w:val="20"/>
                <w:szCs w:val="20"/>
              </w:rPr>
              <w:t>Изучить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урок </w:t>
            </w:r>
            <w:r>
              <w:rPr>
                <w:sz w:val="20"/>
                <w:szCs w:val="20"/>
              </w:rPr>
              <w:t>на</w:t>
            </w:r>
            <w:r>
              <w:rPr>
                <w:sz w:val="20"/>
                <w:szCs w:val="20"/>
              </w:rPr>
              <w:t xml:space="preserve">платформе </w:t>
            </w:r>
            <w:r>
              <w:rPr>
                <w:sz w:val="20"/>
                <w:szCs w:val="20"/>
              </w:rPr>
              <w:t>РЭШ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Тесты через платформу РЭШ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C363A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Стр. 244 контр. вопросы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C363A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оценки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14.05.2020.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99D" w:rsidRDefault="00E9299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E9299D">
        <w:trPr>
          <w:trHeight w:val="43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Р.р. Сжатое изложение по упр.418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C363A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</w:rPr>
              <w:t>Работа</w:t>
            </w:r>
            <w:r>
              <w:rPr>
                <w:sz w:val="20"/>
                <w:szCs w:val="20"/>
              </w:rPr>
              <w:t xml:space="preserve"> по вотсап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E9299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C363A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</w:rPr>
              <w:t>Упр</w:t>
            </w:r>
            <w:r>
              <w:rPr>
                <w:sz w:val="20"/>
                <w:szCs w:val="20"/>
              </w:rPr>
              <w:t>.  420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C363A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оценки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16.05.2020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99D" w:rsidRDefault="00E9299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E9299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Цитаты и знаки препинания при них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C363A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</w:rPr>
              <w:t>Работа</w:t>
            </w:r>
            <w:r>
              <w:rPr>
                <w:sz w:val="20"/>
                <w:szCs w:val="20"/>
              </w:rPr>
              <w:t xml:space="preserve"> по вотсап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Упр</w:t>
            </w:r>
            <w:r>
              <w:rPr>
                <w:rFonts w:eastAsia="Calibri"/>
                <w:sz w:val="22"/>
                <w:szCs w:val="22"/>
                <w:lang w:eastAsia="en-US"/>
              </w:rPr>
              <w:t>. 428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C363A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Параграф 72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C363A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оценки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18.05.2020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99D" w:rsidRDefault="00E9299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E9299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18-19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Обобщающий урок по теме «Чужая речь»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C363A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</w:rPr>
              <w:t>Работа</w:t>
            </w:r>
            <w:r>
              <w:rPr>
                <w:sz w:val="20"/>
                <w:szCs w:val="20"/>
              </w:rPr>
              <w:t xml:space="preserve"> по вотсап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тесты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C363A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повторение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C363A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оценки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21.05.2020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99D" w:rsidRDefault="00E9299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E9299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20-21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Контрольный диктант с грамматическим заданием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C363A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</w:rPr>
              <w:t>Работа</w:t>
            </w:r>
            <w:r>
              <w:rPr>
                <w:sz w:val="20"/>
                <w:szCs w:val="20"/>
              </w:rPr>
              <w:t xml:space="preserve"> по вотсап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E9299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C363A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</w:rPr>
              <w:t xml:space="preserve"> Повторение изученного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C363A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оценки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23.05.2020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99D" w:rsidRDefault="00E9299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E9299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22-23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Работа над ошибками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C363A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</w:rPr>
              <w:t xml:space="preserve">Работа по учебнику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E9299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C363A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Упр.423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C363A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</w:rPr>
              <w:t>Оцен</w:t>
            </w:r>
            <w:r>
              <w:rPr>
                <w:sz w:val="20"/>
                <w:szCs w:val="20"/>
              </w:rPr>
              <w:t>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25.05.2020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99D" w:rsidRDefault="00E9299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E9299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24-25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Повторение и систематизация изученного в 8 классе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C363A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Работа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по вотсап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E9299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C363A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Упр 426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C363A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оценка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28.05.2020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99D" w:rsidRDefault="00E9299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E9299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26-27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Синтаксис и пунктуация 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C363A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вотсап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Тестовые задания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C363A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карточки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C363A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оценки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30.05.2020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99D" w:rsidRDefault="00E9299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E9299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E9299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E9299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E9299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E9299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E9299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E9299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E9299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E9299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99D" w:rsidRDefault="00E9299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E9299D" w:rsidRDefault="00E9299D">
      <w:pPr>
        <w:rPr>
          <w:rFonts w:eastAsia="Calibri"/>
          <w:sz w:val="28"/>
          <w:szCs w:val="28"/>
          <w:lang w:eastAsia="en-US"/>
        </w:rPr>
      </w:pPr>
    </w:p>
    <w:p w:rsidR="00E9299D" w:rsidRDefault="00E9299D">
      <w:pPr>
        <w:rPr>
          <w:rFonts w:eastAsia="Calibri"/>
          <w:sz w:val="28"/>
          <w:szCs w:val="28"/>
          <w:lang w:eastAsia="en-US"/>
        </w:rPr>
      </w:pPr>
    </w:p>
    <w:p w:rsidR="00E9299D" w:rsidRDefault="00E9299D">
      <w:pPr>
        <w:rPr>
          <w:rFonts w:eastAsia="Calibri"/>
          <w:sz w:val="28"/>
          <w:szCs w:val="28"/>
          <w:lang w:eastAsia="en-US"/>
        </w:rPr>
      </w:pPr>
    </w:p>
    <w:p w:rsidR="00E9299D" w:rsidRDefault="00E9299D">
      <w:pPr>
        <w:rPr>
          <w:rFonts w:eastAsia="Calibri"/>
          <w:sz w:val="28"/>
          <w:szCs w:val="28"/>
          <w:lang w:eastAsia="en-US"/>
        </w:rPr>
      </w:pPr>
    </w:p>
    <w:p w:rsidR="00E9299D" w:rsidRDefault="00E9299D">
      <w:pPr>
        <w:rPr>
          <w:rFonts w:eastAsia="Calibri"/>
          <w:sz w:val="28"/>
          <w:szCs w:val="28"/>
          <w:lang w:eastAsia="en-US"/>
        </w:rPr>
      </w:pPr>
    </w:p>
    <w:p w:rsidR="00E9299D" w:rsidRDefault="00E9299D">
      <w:pPr>
        <w:rPr>
          <w:rFonts w:eastAsia="Calibri"/>
          <w:sz w:val="28"/>
          <w:szCs w:val="28"/>
          <w:lang w:eastAsia="en-US"/>
        </w:rPr>
      </w:pPr>
    </w:p>
    <w:p w:rsidR="00E9299D" w:rsidRDefault="00E9299D">
      <w:pPr>
        <w:rPr>
          <w:rFonts w:eastAsia="Calibri"/>
          <w:sz w:val="28"/>
          <w:szCs w:val="28"/>
          <w:lang w:eastAsia="en-US"/>
        </w:rPr>
      </w:pPr>
    </w:p>
    <w:p w:rsidR="00E9299D" w:rsidRDefault="00E9299D">
      <w:pPr>
        <w:rPr>
          <w:rFonts w:eastAsia="Calibri"/>
          <w:sz w:val="28"/>
          <w:szCs w:val="28"/>
          <w:lang w:eastAsia="en-US"/>
        </w:rPr>
      </w:pPr>
    </w:p>
    <w:p w:rsidR="00E9299D" w:rsidRDefault="00E9299D">
      <w:pPr>
        <w:rPr>
          <w:rFonts w:eastAsia="Calibri"/>
          <w:sz w:val="28"/>
          <w:szCs w:val="28"/>
          <w:lang w:eastAsia="en-US"/>
        </w:rPr>
      </w:pPr>
    </w:p>
    <w:p w:rsidR="00E9299D" w:rsidRDefault="00E9299D">
      <w:pPr>
        <w:rPr>
          <w:rFonts w:eastAsia="Calibri"/>
          <w:sz w:val="28"/>
          <w:szCs w:val="28"/>
          <w:lang w:eastAsia="en-US"/>
        </w:rPr>
      </w:pPr>
    </w:p>
    <w:p w:rsidR="00E9299D" w:rsidRDefault="00E9299D">
      <w:pPr>
        <w:rPr>
          <w:rFonts w:eastAsia="Calibri"/>
          <w:sz w:val="28"/>
          <w:szCs w:val="28"/>
          <w:lang w:eastAsia="en-US"/>
        </w:rPr>
      </w:pPr>
    </w:p>
    <w:p w:rsidR="00E9299D" w:rsidRDefault="00E9299D"/>
    <w:sectPr w:rsidR="00E9299D">
      <w:pgSz w:w="16838" w:h="11906" w:orient="landscape"/>
      <w:pgMar w:top="426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C7F"/>
    <w:rsid w:val="00167F41"/>
    <w:rsid w:val="00276B93"/>
    <w:rsid w:val="003677BD"/>
    <w:rsid w:val="00826117"/>
    <w:rsid w:val="00AD2153"/>
    <w:rsid w:val="00C363A4"/>
    <w:rsid w:val="00CA5E8F"/>
    <w:rsid w:val="00E9299D"/>
    <w:rsid w:val="00EA173B"/>
    <w:rsid w:val="00EA3D3E"/>
    <w:rsid w:val="00FD6C7F"/>
    <w:rsid w:val="17556347"/>
    <w:rsid w:val="2719393E"/>
    <w:rsid w:val="27234638"/>
    <w:rsid w:val="74D016B3"/>
    <w:rsid w:val="7CD65CD8"/>
    <w:rsid w:val="7EE93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18B3B"/>
  <w15:docId w15:val="{FF5E7F86-10E1-4822-AF37-13F2C97F5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next w:val="a"/>
    <w:uiPriority w:val="9"/>
    <w:qFormat/>
    <w:pPr>
      <w:spacing w:beforeAutospacing="1" w:after="0" w:afterAutospacing="1"/>
      <w:outlineLvl w:val="0"/>
    </w:pPr>
    <w:rPr>
      <w:rFonts w:ascii="SimSun" w:eastAsia="SimSun" w:hAnsi="SimSun" w:cs="Times New Roman" w:hint="eastAsia"/>
      <w:b/>
      <w:bCs/>
      <w:kern w:val="32"/>
      <w:sz w:val="48"/>
      <w:szCs w:val="48"/>
      <w:lang w:val="en-US" w:eastAsia="zh-CN"/>
    </w:rPr>
  </w:style>
  <w:style w:type="paragraph" w:styleId="2">
    <w:name w:val="heading 2"/>
    <w:next w:val="a"/>
    <w:uiPriority w:val="9"/>
    <w:semiHidden/>
    <w:unhideWhenUsed/>
    <w:qFormat/>
    <w:pPr>
      <w:spacing w:beforeAutospacing="1" w:after="0" w:afterAutospacing="1"/>
      <w:outlineLvl w:val="1"/>
    </w:pPr>
    <w:rPr>
      <w:rFonts w:ascii="SimSun" w:eastAsia="SimSun" w:hAnsi="SimSun" w:cs="Times New Roman" w:hint="eastAsia"/>
      <w:b/>
      <w:bCs/>
      <w:i/>
      <w:iCs/>
      <w:sz w:val="36"/>
      <w:szCs w:val="36"/>
      <w:lang w:val="en-US" w:eastAsia="zh-CN"/>
    </w:rPr>
  </w:style>
  <w:style w:type="paragraph" w:styleId="3">
    <w:name w:val="heading 3"/>
    <w:next w:val="a"/>
    <w:uiPriority w:val="9"/>
    <w:semiHidden/>
    <w:unhideWhenUsed/>
    <w:qFormat/>
    <w:pPr>
      <w:spacing w:beforeAutospacing="1" w:after="0" w:afterAutospacing="1"/>
      <w:outlineLvl w:val="2"/>
    </w:pPr>
    <w:rPr>
      <w:rFonts w:ascii="SimSun" w:eastAsia="SimSun" w:hAnsi="SimSun" w:cs="Times New Roman" w:hint="eastAsia"/>
      <w:b/>
      <w:bCs/>
      <w:sz w:val="26"/>
      <w:szCs w:val="2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Pr>
      <w:color w:val="000080"/>
      <w:u w:val="single"/>
    </w:rPr>
  </w:style>
  <w:style w:type="table" w:styleId="a4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471</Words>
  <Characters>2686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патимат</dc:creator>
  <cp:lastModifiedBy>Kavkaz</cp:lastModifiedBy>
  <cp:revision>7</cp:revision>
  <dcterms:created xsi:type="dcterms:W3CDTF">2020-04-08T10:37:00Z</dcterms:created>
  <dcterms:modified xsi:type="dcterms:W3CDTF">2020-04-17T12:53:00Z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1049-11.2.0.8341</vt:lpwstr>
  </property>
</Properties>
</file>